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8" w:rsidRDefault="001D02A8" w:rsidP="001D02A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Uwagi do protokołu. Zgodnie z najnowszą instrukcją </w:t>
      </w:r>
      <w:r w:rsidR="00531A7A">
        <w:rPr>
          <w:rFonts w:ascii="Times New Roman" w:hAnsi="Times New Roman" w:cs="Times New Roman"/>
          <w:b/>
          <w:sz w:val="26"/>
          <w:szCs w:val="26"/>
        </w:rPr>
        <w:t>Administratora ds. Bezpieczeństwa Informacji</w:t>
      </w:r>
      <w:r>
        <w:rPr>
          <w:rFonts w:ascii="Times New Roman" w:hAnsi="Times New Roman" w:cs="Times New Roman"/>
          <w:b/>
          <w:sz w:val="26"/>
          <w:szCs w:val="26"/>
        </w:rPr>
        <w:t xml:space="preserve"> o przetwarzaniu danych osobowych, publikowanych i udostępnianych osobom trzecim, za pośrednictwem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internetu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czy osobistego wglądu do dokumentu, tak jak jest to stosowane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w dokumentach BIP, opisane osoby wypowiadające się zaznaczone zostały </w:t>
      </w:r>
      <w:r>
        <w:rPr>
          <w:rFonts w:ascii="Times New Roman" w:hAnsi="Times New Roman" w:cs="Times New Roman"/>
          <w:b/>
          <w:sz w:val="26"/>
          <w:szCs w:val="26"/>
        </w:rPr>
        <w:br/>
        <w:t>w dokumencie jedynie skrótem imienia i nazwiska.</w:t>
      </w:r>
    </w:p>
    <w:p w:rsidR="001D02A8" w:rsidRDefault="001D02A8" w:rsidP="001D02A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2A8" w:rsidRDefault="001D02A8" w:rsidP="001D02A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2A8" w:rsidRPr="00E85976" w:rsidRDefault="001D02A8" w:rsidP="001D02A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D02A8" w:rsidRDefault="001D02A8" w:rsidP="001D02A8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9.30</w:t>
      </w:r>
    </w:p>
    <w:p w:rsidR="001D02A8" w:rsidRPr="00E85976" w:rsidRDefault="001D02A8" w:rsidP="001D02A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02A8" w:rsidRPr="00E85976" w:rsidRDefault="001D02A8" w:rsidP="001D02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Obecnych 11 </w:t>
      </w:r>
      <w:r w:rsidRPr="00721466">
        <w:rPr>
          <w:rFonts w:ascii="Times New Roman" w:hAnsi="Times New Roman" w:cs="Times New Roman"/>
        </w:rPr>
        <w:t xml:space="preserve">członków zgodnie z listą obecności, stanowiącą załącznik do niniejszego protokołu. 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>N</w:t>
      </w:r>
      <w:r w:rsidRPr="00721466">
        <w:rPr>
          <w:rFonts w:ascii="Times New Roman" w:hAnsi="Times New Roman" w:cs="Times New Roman"/>
        </w:rPr>
        <w:t xml:space="preserve">ieobecni byli:  </w:t>
      </w:r>
      <w:r>
        <w:rPr>
          <w:rFonts w:ascii="Times New Roman" w:hAnsi="Times New Roman" w:cs="Times New Roman"/>
        </w:rPr>
        <w:t>J.K,  R.B., A.W., J.T.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• Goście sesji: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Pani B. M., była przewodnicząca Zarządu ROZZS 2013-2017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 S. z projektu WBO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 E.S., z ul. Chopina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Pani D. K. z ul. Kopernika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</w:p>
    <w:p w:rsidR="001D02A8" w:rsidRPr="0044136F" w:rsidRDefault="001D02A8" w:rsidP="001D02A8">
      <w:pPr>
        <w:pStyle w:val="Bezodstpw"/>
        <w:ind w:firstLine="425"/>
        <w:rPr>
          <w:rFonts w:ascii="Times New Roman" w:eastAsia="MS Mincho" w:hAnsi="Times New Roman" w:cs="Times New Roman"/>
        </w:rPr>
      </w:pPr>
      <w:r w:rsidRPr="0044136F">
        <w:rPr>
          <w:rFonts w:ascii="Times New Roman" w:eastAsia="MS Mincho" w:hAnsi="Times New Roman" w:cs="Times New Roman"/>
        </w:rPr>
        <w:t xml:space="preserve">Sesji przewodniczył Pan Wiceprzewodniczący </w:t>
      </w:r>
      <w:r w:rsidRPr="0044136F">
        <w:rPr>
          <w:rFonts w:ascii="Times New Roman" w:hAnsi="Times New Roman" w:cs="Times New Roman"/>
        </w:rPr>
        <w:t xml:space="preserve">ROZZS – </w:t>
      </w:r>
      <w:r>
        <w:rPr>
          <w:rFonts w:ascii="Times New Roman" w:hAnsi="Times New Roman" w:cs="Times New Roman"/>
        </w:rPr>
        <w:t>P.K.</w:t>
      </w:r>
    </w:p>
    <w:p w:rsidR="001D02A8" w:rsidRPr="0044136F" w:rsidRDefault="001D02A8" w:rsidP="001D02A8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Przewodniczący w głosowaniu  jawnym wybrał Sekretarza ROZZS </w:t>
      </w:r>
      <w:r>
        <w:rPr>
          <w:rFonts w:ascii="Times New Roman" w:hAnsi="Times New Roman" w:cs="Times New Roman"/>
        </w:rPr>
        <w:t>–</w:t>
      </w:r>
      <w:r w:rsidRPr="0044136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.W.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zaproponowanym porządkiem obrad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Upoważnionych do głosowania – 11:  za  9,  przeciw 0, wstrzymujących się 2.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Porządek obrad  zatwierdzono.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Przewodniczący przed głosowaniem uzupełnił  porządek obrad o 4 uchwały i jedną informację dot. Powołania Fundacji „Wielka Wyspa”. Przewodniczący Zarządu poinformował, że Zarząd negatywnie opiniował trzy  z czterech propozycji uchwał zaproponowanych przez pana Bednarza, z których  dwie stanowią tematy, które są obecnie omawiane wspólnie z Radą Osiedla Biskupin i do czasu spójnej decyzji obu rad nie będą podjęte, a jedna stanowi inną propozycje podejścia do zaopiniowanego tematu niż przedstawia to Komisja ds. bezpieczeństwa ROZZS. Czwarta z propozycji uchwał pana Bednarza stanowi jedną z nowych uchwał, które uzupełniają porządek obrad.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>Głosowanie za zatwierdzeniem protokołu z 6 sesji ROZZS</w:t>
      </w:r>
      <w:r w:rsidRPr="0044136F">
        <w:rPr>
          <w:rFonts w:ascii="Times New Roman" w:eastAsia="Times New Roman" w:hAnsi="Times New Roman" w:cs="Times New Roman"/>
          <w:color w:val="000000"/>
        </w:rPr>
        <w:br/>
      </w:r>
      <w:r w:rsidRPr="0044136F">
        <w:rPr>
          <w:rFonts w:ascii="Times New Roman" w:hAnsi="Times New Roman" w:cs="Times New Roman"/>
        </w:rPr>
        <w:t xml:space="preserve">Upoważnionych do głosowania – 11:  za 7,  przeciw 0, wstrzymujących się 4.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Protokół obrad  zatwierdzono.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przedstawiła informację o inwentaryzacji – termin 13  lub 14. 09. br. będzie ogłoszony przez urząd wkrótce.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44136F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Sprawozdanie radnych z cotygodniowych dyżurów oraz informacja przewodniczących komisji na temat prac prowadzonych Komisjach.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a/  Pani E.P. informuje ze chwalono kontakt radnej </w:t>
      </w:r>
      <w:proofErr w:type="spellStart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D.D-S</w:t>
      </w:r>
      <w:proofErr w:type="spellEnd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ze Szkołą Specjalną.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Interweniowała mieszkanka, która źle podpisała umowę telefoniczna, została odesłana do firmy ORANGE. Mieszkanka z problemami zdrowotnymi została przekserowana do </w:t>
      </w:r>
      <w:proofErr w:type="spellStart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MOPSu</w:t>
      </w:r>
      <w:proofErr w:type="spellEnd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Mieszkaniec z ul. Parkowej zgłosił problem z parkowaniem pojazdów na jego ulicy, oraz prosiło remont klatek schodowych w kamienicach komunalnych. Pani E.P. poinformowała o dużej poczytności postów publikowanych na FB, proponując aby większość informacji ROZZS była tam publikowana.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b/  Pan K.Z informuje ze zgłoszono problem zarośniętego wału od strony Odry na Zaciszu. Temat podlega odpowiedzialności Zakładowi Gospodarki Wodnej. Komisja d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/</w:t>
      </w: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 bezpieczeństwa podejmie dalszą procedurę rozpatrzenia problemu.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c/  Pan M.T. – informuje o wizji lokalnej w sklepie Lewiatan, wizji lokalnej na ul. Chopina dot. drzew akacji. Spotkanie z mieszkanka D.K. z ul. Kopernika dotyczące przywrócenia komunikacji zbiorowej na ul. Mickiewicza. Temat ankiety wśród mieszkańców ul. Kochanowskiego , która przeprowadza mieszkaniec T.J jest w toku.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d/  Pan W.B. interweniował w sprawie projektu pomnika Paderewskiego i popiera przywrócenie komunikacji tramwajowej na ul. Mickiewicza. Listę tematów inwestycyjnych przedstawi  we wcześniej omówionym terminie - 15 września. Zapowiedział zwołanie zebrania Komisji ds. Infrastruktury.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44136F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Pan K.Z omówił temat WBO  poruszony wraz z gościem panem S.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Termin głosowań 15.09. do 02.10. w lokalu Rady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Pełnomocnictwa dla dyżurujących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Tablice na WBO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Wsparcie podczas festynu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Szkolenie dla dyżurujących 7/09/2017 g.11, Urząd Miasta. ( na szkolenie zadeklarowali się przyjść : K.Z, P.K., R.W., M.T., </w:t>
      </w:r>
      <w:proofErr w:type="spellStart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D.D-S</w:t>
      </w:r>
      <w:proofErr w:type="spellEnd"/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</w:p>
    <w:p w:rsidR="001D02A8" w:rsidRPr="0044136F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Pan K.Z. omówił projekt Festynu szkolnego 23.09.2017 SP 36, w którego udział włącza się finansowo ROZZS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Udział Radnych</w:t>
      </w:r>
    </w:p>
    <w:p w:rsidR="001D02A8" w:rsidRPr="0044136F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Stoisko Rady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(namiot + krzesła + tablica informacyjna)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Glosowania WBO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Propozycja złożenia współudziału dla „WARSTWY”</w:t>
      </w:r>
    </w:p>
    <w:p w:rsidR="001D02A8" w:rsidRPr="0070371C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0371C" w:rsidRDefault="001D02A8" w:rsidP="001D02A8">
      <w:pPr>
        <w:pStyle w:val="Akapitzlist"/>
        <w:numPr>
          <w:ilvl w:val="0"/>
          <w:numId w:val="1"/>
        </w:numPr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>Pani E.P i Pan K.Z. przedstawili propozycje planu zagospodarowania  funkcjonalnego budynku przy Chopina 9.</w:t>
      </w: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Pan W.B,  wniósł za żalenie, ze nie wszyscy radni otrzymali omawiane tu projekty przed posiedzeniem rady. </w:t>
      </w: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Sekretarz R.W. wyjaśnił, ze projekty pani E.P i pana K.Z zostały po raz pierwszy pokazane na sesji Zarządu, która odbył się dzień wcześniej i są dziś po raz pierwszy prezentowane gronu wszystkich radnych ROZZS.</w:t>
      </w: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0371C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>W dyskusji udział wzięli wszyscy radni.</w:t>
      </w:r>
    </w:p>
    <w:p w:rsidR="001D02A8" w:rsidRPr="0070371C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 xml:space="preserve">K.W. ,  W.B i E.P, wyrazili swoją niepewność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sceptycyzm </w:t>
      </w: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>wobec struktury administracyjnej, której powinien podlegać budynek, jednocześnie proponując aby obiekt był niezależny od szkoły i wyłącznie do dyspozycji mieszkańców osiedla, w rozdzieleniu pomiędzy seniorów i młodzież – dzieci.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Pan K.W. Nadmienił iż administrowanie obiektu przez ROZZS doprowadzi do przejęcia budynku finalnie przez prywatnego inwestora. Administracja budynku powinno zajmować się miasto.</w:t>
      </w: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>K.Z, M.T.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R.W.</w:t>
      </w: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 xml:space="preserve"> przeciwstawili się opinii niezależnego od szkoły budynku. Administrowanie kluczami można powierzyć szkolnej portierni, również ponieważ nie jesteśmy w stanie wykorzystać całego budynku, należy współpracować ze szkołą. Ma to być dom aktywności nie rozdzielnie – seniorzy – dzieci lecz  dla „babci i wnuka” jednocześnie.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Radni r</w:t>
      </w: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>ównież przedstawili pomysł powołanej fundacji wspierającej aktywność na „Wielkiej Wyspie”, z której funduszy można wspiera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 xml:space="preserve"> zatrudnianie w obiekcie osoby porządkowe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70371C">
        <w:rPr>
          <w:rFonts w:ascii="Times New Roman" w:eastAsia="Times New Roman" w:hAnsi="Times New Roman" w:cs="Times New Roman"/>
          <w:color w:val="000000"/>
          <w:lang w:eastAsia="pl-PL"/>
        </w:rPr>
        <w:t xml:space="preserve"> itp.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Natomiast stroną administracyjną, regulacją opłat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bieżących zajmować się będzie ulokowany w budynku oddział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MOPSu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, dla przypomnienia i dla osób nieobecnych na posiedzeniu rady - informował o tym na wcześniejszym zebraniu ROZZS przedstawiciel miasta Pan S.</w:t>
      </w: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Zaproponowano przeprowadzenie jeszcze jednej wizji lokalowej w budynku Chopina 9 w piątek 15.09.2017 r.</w:t>
      </w:r>
    </w:p>
    <w:p w:rsidR="001D02A8" w:rsidRPr="00917E7B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 projekt zagospodarowania budynku zostanie przedstawiony do przegłosowania na następnej </w:t>
      </w:r>
      <w:r w:rsidRPr="00917E7B">
        <w:rPr>
          <w:rFonts w:ascii="Times New Roman" w:eastAsia="Times New Roman" w:hAnsi="Times New Roman" w:cs="Times New Roman"/>
          <w:color w:val="000000"/>
          <w:lang w:eastAsia="pl-PL"/>
        </w:rPr>
        <w:t>sesji ROZZS i przekazany do Urzędu Miasta.</w:t>
      </w:r>
    </w:p>
    <w:p w:rsidR="001D02A8" w:rsidRPr="00917E7B" w:rsidRDefault="001D02A8" w:rsidP="001D02A8">
      <w:pPr>
        <w:pStyle w:val="Akapitzlist"/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2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23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K.Z. przedstawił informację o spotkaniu z rodzicami w szkole. R.W. zaprezentował projekt ulotki do przekazania mieszkańcom w sprawie </w:t>
      </w:r>
      <w:proofErr w:type="spellStart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ptk</w:t>
      </w:r>
      <w:proofErr w:type="spellEnd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12.</w:t>
      </w: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K.Z. przedstawił do zaopiniowania informacja o projektowanym spotkaniu z mieszkańcami Osiedla w dn. 13.09.2017  w szkole SP 36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pozytywnym rozpatrzeniem opin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 głosowano: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Uprawnionych do głosowania 11.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Za: 11. Przeciw : 0 , </w:t>
      </w:r>
      <w:proofErr w:type="spellStart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wstrz</w:t>
      </w:r>
      <w:proofErr w:type="spellEnd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 0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Opinię zatwierdzono</w:t>
      </w: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17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UCHWAŁA VII/18/17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sprawie koncesji alkoholowej dla sklepu Lewiatan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Uprawnionych do głosowania 11.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Za: 11. Przeciw : 0 , </w:t>
      </w:r>
      <w:proofErr w:type="spellStart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wstrz</w:t>
      </w:r>
      <w:proofErr w:type="spellEnd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 0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Uchwałę zatwierdzono</w:t>
      </w: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17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UCHWAŁA VII/19/17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sprawie powołania przy ROZZS Klubu Seniora.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K.Z. przedstawił projekt, uzasadniają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 że dzięki Klubowi Seniora przy ROZZS rada na ten cel może pozyska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ć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dodatkowe fundusze.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Księgowość i administrację Klubu Seniora prowadzić będzie WCRS.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Uprawnionych do głosowania 11.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Za: 10. Przeciw : 0 , </w:t>
      </w:r>
      <w:proofErr w:type="spellStart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wstrz</w:t>
      </w:r>
      <w:proofErr w:type="spellEnd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 1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Uchwałę zatwierdzono</w:t>
      </w: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17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UCHWAŁA VII/20/17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sprawie przywrócenia bezpłatnej komunikacji miejskiej w czasie imprez na Stadionie Olimpijskim.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Uprawnionych do głosowania 11.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Za: 11. Przeciw : 0 , </w:t>
      </w:r>
      <w:proofErr w:type="spellStart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wstrz</w:t>
      </w:r>
      <w:proofErr w:type="spellEnd"/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 0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Uchwałę zatwierdzono</w:t>
      </w:r>
    </w:p>
    <w:p w:rsidR="001D02A8" w:rsidRPr="00917E7B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17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UCHWAŁA VII/21/17</w:t>
      </w: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sprawie negatywnego zaopiniowania postawienia znaków ogranic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cych wjazd samochodów cię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żarowych na ul. Róż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yckiego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M.T. uzasadnił informując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że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można zablokować dojazdu pojazdom ciężarowym obsługującym Wielką Wyspę.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Ulica ta jest jedyn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drog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przejazdow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rzez nasze osiedle w kierunku Sę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polna i Biskupina. Ulicę tę zamieszkuje najmniejsza iloś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ć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mieszkańców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którym ewentualny transport może przeszkadzać. Ulica ta nie należy do osiedla wiejskiego, jest integralna częścią miasta. 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Uruc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homienie przejazdu pojazdom cięż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arowym przez inne ulice osiedla Zalesie spowodowałoby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jeszcze 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ę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ksze utrudnienia.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 można myśleć egoistycznie i nie wolno ograniczać jedynej możliwości komunikacji Wielkiej Wyspy. Również </w:t>
      </w: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należy szanować działalność mieszkańców i nie wolno im blokować dojazdu do posesji jeśli posiadają takie pojazdy.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Ponieważ jesteśmy osiedlem miejskim przez nasze ulice prowadzą ciągi komunikacyjne między są to al. Kochanowskiego i ul. Różyckiego.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W.B.  Stwierdził że mieszkańcy ul. Różyckiego wszyscy by się podpisali za ograniczeniem tonażu, jednocześnie podkreślił, że reforma bezpieczeństwa uchwalana przez poprzednią radę jest obalana i mieszkańcy Zalesia zostaną poszkodowani. Oskarżył obecną radę, że utworzono tu lobby ciężarowe.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Zaoponował za głosowaniem za tą ustawą, gdyż nie ma wszystkich radnych.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M.T. zawetował, że żadnego lobby ciężarowego nie ma i że na al. Kochanowskiego również wszyscy mieszkańcy podpisaliby aby nie było tam ulicy przejazdowej przez miasto. Jednak jesteśmy Radą Osiedlową, mającą na względzie zarówno bezpieczeństwo osiedla jak i szeroko pojęty interes całego miasta, przeciwko któremu, nie wolno budować zapór.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K.Z. stwierdził, że jest odpowiednie kworum radnych aby można było głosować, i nie ma wpływu na radnych, którzy z własnej woli nie uczestniczą w bieżących posiedzeniach.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86"/>
        <w:rPr>
          <w:rFonts w:eastAsia="Times New Roman" w:cstheme="minorHAnsi"/>
          <w:color w:val="000000"/>
          <w:szCs w:val="20"/>
          <w:lang w:eastAsia="pl-PL"/>
        </w:rPr>
      </w:pPr>
    </w:p>
    <w:p w:rsidR="001D02A8" w:rsidRPr="00917E7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17E7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Uprawnionych do głosowania 11.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Za: 6  Przeciw : 2 , </w:t>
      </w:r>
      <w:proofErr w:type="spellStart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wstrz</w:t>
      </w:r>
      <w:proofErr w:type="spellEnd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 3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Uchwałę negatywnie opini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 ograniczanie tonażu na ul. Róż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yckiego - zatwierdzono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86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 przedstawił Informację o światłowodzie – zbieranie oświadczeń na osiedlu Zacisze i Szczytniki</w:t>
      </w:r>
    </w:p>
    <w:p w:rsidR="001D02A8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K.Z.  poinformował o spotkanie 5 osób z ROZZS u Prezydenta Wrocławia 20.09.2017 godz. 15:00. Radę prezentowa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ć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będą: K.Z, P.K., M.T., M.Ch., </w:t>
      </w:r>
      <w:proofErr w:type="spellStart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D.D-S</w:t>
      </w:r>
      <w:proofErr w:type="spellEnd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1D02A8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K.Z. poinformował że  7 października odbędzie się sesja Rad Osiedli w sprawie integracji mieszkańców.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Przygotowanie budżetu na 2018</w:t>
      </w:r>
    </w:p>
    <w:p w:rsidR="001D02A8" w:rsidRDefault="001D02A8" w:rsidP="001D02A8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K.Z poinformował, ze z powodu braku na sesji skarbnika ,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przewodniczący Zarządu przygotuje samodzielnie prowizorium budżetowe.</w:t>
      </w:r>
    </w:p>
    <w:p w:rsidR="001D02A8" w:rsidRDefault="001D02A8" w:rsidP="001D02A8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eastAsia="Times New Roman" w:cstheme="minorHAnsi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Wolne wnioski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20/1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W.B. Zapytał o dostęp do skrzynki e-mailowej : </w:t>
      </w:r>
      <w:hyperlink r:id="rId7" w:history="1">
        <w:r w:rsidRPr="00DC6DDE">
          <w:rPr>
            <w:rStyle w:val="Hipercze"/>
            <w:rFonts w:ascii="Times New Roman" w:eastAsia="Times New Roman" w:hAnsi="Times New Roman" w:cs="Times New Roman"/>
            <w:szCs w:val="20"/>
            <w:lang w:eastAsia="pl-PL"/>
          </w:rPr>
          <w:t>zacisze@osiedle.wroc.pl</w:t>
        </w:r>
      </w:hyperlink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R.W. zajmujący się tematem, odpowiedział że po spotkaniu w CUI tej skrzynce zmieniono hasło, zaś propozycja skrz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ynek dla każdego z radnych utknę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ła w trybie proceduralnym pomi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ę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dzy </w:t>
      </w:r>
      <w:proofErr w:type="spellStart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WCRs</w:t>
      </w:r>
      <w:proofErr w:type="spellEnd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i CUI, i z powodów urlopowych nie mogła być rozpatrywana. Temat jest w toku. A hasło zostanie również wkrótce zweryfikowane i przesłane e-mailem do wiadomości radnych.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Tematy Gości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21/1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Pan S. z projektu WBO, wraz z Panem K.Z poinformowali o procesie post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ę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powania w temacie zbli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ż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cego się referendum na projekty WBO.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(więcej informacji patrz </w:t>
      </w:r>
      <w:proofErr w:type="spellStart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ptk</w:t>
      </w:r>
      <w:proofErr w:type="spellEnd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7)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21/2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 B.M. była przewodnicz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ca 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arządu ROZZS 2013-2017, przedłoż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yła do ROZZS oświadczenie ze pismami wychodzącymi powinien dysponować były i również obecny sekretarz ROZZS  R.W.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R.W.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poinformował, że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wcześniej Zarządowi ROZZS 2017-2021 ustnie oświadczył, że nie posiada w prowadzonym spisie dokumentów za ostatni rok spisu korespondencji wychodzącej. Spis dostępny do wgl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du publicznego obejmuje wykaz pism przychodz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cych, uchwał, protokołów.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K.Z. nowy przewodnicz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cy Zarządu ROZZS, w związku z zaistniałą sytuacją przypomniał ze sekretarz ma obowiązek gr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omadzić dokumenty jedynie i wyłą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cznie jemu doręczone. Przyt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czył cytat ze statutu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(§ 30.1.)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 związku z powyższym według ustawy kancelaryjnej, dokumenty wysyłane powinny być przekazane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od Przewodniczącego Zarządu, którego podpis powinien być na każdym z pism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 sekretarza.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K.W. były wiceprzewodniczą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cy ROZZS przypomniał, ze przekazywał sekretarzowi swoje pisma do opracowania i wysłania dot.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ul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  <w:proofErr w:type="spellStart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Dicksteina</w:t>
      </w:r>
      <w:proofErr w:type="spellEnd"/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P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R.W. s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ekretarz przypomniał, ze nikt z radnych nie ma prawa wysyłać samodzielnie pism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urzędowych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i również on tego nie czynił,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dlatego każde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pismo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było przekazane do 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przewodniczącego Zarz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du. Wszystkie pisma od pana K.W.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podpisywała i wysyłała przewodnicząca Zarządu. </w:t>
      </w:r>
      <w:r w:rsidRPr="001D02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Kopie pism nie wróciły do akt.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hAnsi="Times New Roman" w:cs="Times New Roman"/>
        </w:rPr>
      </w:pPr>
      <w:r w:rsidRPr="0038389B">
        <w:rPr>
          <w:rFonts w:ascii="Times New Roman" w:hAnsi="Times New Roman" w:cs="Times New Roman"/>
        </w:rPr>
        <w:t xml:space="preserve">W.B, były przewodniczący ROZSS poinformował że  2016 i 2017r. wszystkie wychodzące dokumenty poprzedniej rady  były przekazywane w formie uchwał do ZOJM, a później WCRS albo w postaci elektronicznej wysyłane z poczty elektronicznej. Ówczesny Sekretarz Rady Pan R.W  miał  i nadal ma  dostęp do tej poczty oraz możliwość zarchiwizowania. </w:t>
      </w:r>
    </w:p>
    <w:p w:rsidR="001D02A8" w:rsidRPr="0038389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W.B </w:t>
      </w:r>
      <w:r w:rsidRPr="0038389B">
        <w:rPr>
          <w:rFonts w:ascii="Times New Roman" w:hAnsi="Times New Roman" w:cs="Times New Roman"/>
        </w:rPr>
        <w:t>zaproponował powołanie odpowiednią 5-osobową Komisję aby wszcząć dochodzenie w sprawie pism wychodzących w latach 2016-2017.</w:t>
      </w:r>
    </w:p>
    <w:p w:rsidR="001D02A8" w:rsidRPr="0038389B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hAnsi="Times New Roman" w:cs="Times New Roman"/>
        </w:rPr>
      </w:pPr>
      <w:r w:rsidRPr="0038389B">
        <w:rPr>
          <w:rFonts w:ascii="Times New Roman" w:hAnsi="Times New Roman" w:cs="Times New Roman"/>
        </w:rPr>
        <w:t>W.B. poin</w:t>
      </w:r>
      <w:r>
        <w:rPr>
          <w:rFonts w:ascii="Times New Roman" w:hAnsi="Times New Roman" w:cs="Times New Roman"/>
        </w:rPr>
        <w:t>f</w:t>
      </w:r>
      <w:r w:rsidRPr="0038389B">
        <w:rPr>
          <w:rFonts w:ascii="Times New Roman" w:hAnsi="Times New Roman" w:cs="Times New Roman"/>
        </w:rPr>
        <w:t xml:space="preserve">ormował również, cytat: „zdarzały się także dokumenty wysyłane i odbierane przeze mnie i innych radnych, które </w:t>
      </w:r>
      <w:r w:rsidRPr="0038389B">
        <w:rPr>
          <w:rFonts w:ascii="Times New Roman" w:hAnsi="Times New Roman" w:cs="Times New Roman"/>
          <w:b/>
        </w:rPr>
        <w:t>nie były pismami rady</w:t>
      </w:r>
      <w:r w:rsidRPr="0038389B">
        <w:rPr>
          <w:rFonts w:ascii="Times New Roman" w:hAnsi="Times New Roman" w:cs="Times New Roman"/>
        </w:rPr>
        <w:t>. W tych sprawach, radni poczuwający się do obowiązku o dbałość o mienie publicznego, informowali prokuraturę o podejrzeniach popełnienia przestępstw: 313 mln nieprawidłowości przy budowie Stadionu Miejskiego, 23 mln pożyczek dla WKS Śląsk, itd. Wiele z tych spraw nadal jest badanych przez odpowiednie organa. Ja sam jeszcze w ten poniedziałek będę składał wyjaśnienia. Mogę  zapoznać powołaną Komisję z częścią tych materiałów. Oświadczam również, że członkowie ww. Komisji mogą być świadkami w prowadzonych postępowaniach.”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R.W. przypomniał, że poczta e-mailowa według statutu Rad Osiedli do marca 2017 r. nie stanowiła podstawy do jej archiwizowania. Ponownie przypomniał, że forma  papierowa nie została przez Zarząd przekazana do akt.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1D02A8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K.Z. 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nowy przewodnicz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Pr="00DC6DD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cy Zarządu ROZZS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po przyjęciu informacji i oświadczeń stwierdził, że jeśli pisma były wysyłane prawidłowo wedle statutu, wszystkie powinny być w aktach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WCRSu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i nie że nie powinno być zatem problemu ze zweryfikowaniem ich prawidłowości.</w:t>
      </w:r>
    </w:p>
    <w:p w:rsidR="001D02A8" w:rsidRPr="00DC6DDE" w:rsidRDefault="001D02A8" w:rsidP="001D02A8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21/3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Gość Pan E.S. z ul. Chopina, złożył wniosek (numer dokumentu: N/17/24), o poparcie petycji wycięcia ośmiu akacji z ul. Moniuszki, które zagrażają życiu mieszkańców. Drzewa są wyschnięte i konary spadają na chodniki.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Radni zabrali głos. Opinii nie przegłosowano.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K.W. zanegował logiki wycinania wszystkich drzew.</w:t>
      </w:r>
      <w:r w:rsidR="007E6F6C">
        <w:rPr>
          <w:rFonts w:ascii="Times New Roman" w:eastAsia="Times New Roman" w:hAnsi="Times New Roman" w:cs="Times New Roman"/>
          <w:color w:val="000000"/>
        </w:rPr>
        <w:t xml:space="preserve"> Polecił zobowiązać Zieleń Miejską do zajęcia stanowiska w tej sprawie, po wcześniej przeprowadzonej ekspertyzie dendrologicznej.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 E.P. poinformowała ze decydentem o wycince jest konserwator.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Pan M.T. zaznaczył, że po inspekcji potwierdza że drzewa są w stanie zagrażającym przechodniom, oraz, że w miejscu ewentualnie wycinanych drzew należy niezwłocznie posadzić nowe akacje.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K.Z. poinformował, że wkrótce odbędzie się rozmowa z dyrekcja Zieleni Miejskiej w sprawach zieleni na naszym osiedlu, temat ten zostanie również przedstawiony.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21/4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Gość Pani D.K. z ul. Kopernika, przedstawiła swoje zażalenie, że do tej pory nie otrzymała odpowiedzi na e-maile wysyłane do przewodniczącego poprzedniej ROZZS 2013-2017 w związku z prośbą o przywrócenie komunikacji tramwajowej na ul. Mickiewicza.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W.B. były przewodniczący ROZZS 2013-2017, skomentował, ze nie mógł pozytywnie załatwić przedstawionego tematu, z powodu decyzji miejskich o ograniczaniu transportu tramwajowego na Moście Zwierzynieckim, którego obciążenie tonażowe  już zagraża konstrukcji mostu i jest konieczność jego remontu.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W.B. przypomniał, że obecnie przedstawił do Zarządu ROZZS 2017-2021 propozycje uchwały przywracającej komunikację tramwajową na ul. Mickiewicza. Uchwała ta nie znalazła się </w:t>
      </w:r>
      <w:r w:rsidR="00531A7A">
        <w:rPr>
          <w:rFonts w:ascii="Times New Roman" w:eastAsia="Times New Roman" w:hAnsi="Times New Roman" w:cs="Times New Roman"/>
          <w:color w:val="000000"/>
        </w:rPr>
        <w:t>w dzisiejszym programie obrad.</w:t>
      </w:r>
    </w:p>
    <w:p w:rsidR="00531A7A" w:rsidRDefault="00531A7A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531A7A" w:rsidRDefault="00531A7A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 K.Z. przewodniczący Zarządu ROZZS przyznał, że uchwała trafiła na zebranie zarządu i była pozytywnie zaopiniowana, ale ponieważ temat jest współzależny od  rozmów z Radą Osiedla Biskupin, zaproponowano, aby z obu osiedli do Miasta wpłynęły dwie tak samo brzmiące uchwały na temat przywrócenia komunikacji tramwajowej na ul. Mickiewicza - w tym samym czasie. Rozmowa z Radą Biskupina, odbędzie się wkrótce i w na następnej sesji ROZZS będzie przedstawiona pod głosowanie odpowiednia uchwała.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Pr="009C445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Radni zadeklarowali się pełnić wtorkowe dyżury w </w:t>
      </w:r>
      <w:r w:rsidRPr="009C445E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następujących terminach: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531A7A" w:rsidRDefault="00531A7A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 wrzesień 2017 – MT</w:t>
      </w:r>
    </w:p>
    <w:p w:rsidR="00531A7A" w:rsidRDefault="00531A7A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 wrzesień 2017 – WB.</w:t>
      </w:r>
    </w:p>
    <w:p w:rsidR="00531A7A" w:rsidRPr="00531A7A" w:rsidRDefault="00531A7A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 września 2017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DD-S</w:t>
      </w:r>
      <w:proofErr w:type="spellEnd"/>
      <w:r>
        <w:rPr>
          <w:rFonts w:ascii="Times New Roman" w:eastAsia="Times New Roman" w:hAnsi="Times New Roman" w:cs="Times New Roman"/>
          <w:color w:val="000000"/>
        </w:rPr>
        <w:br/>
        <w:t xml:space="preserve">26 </w:t>
      </w:r>
      <w:r w:rsidRPr="00531A7A">
        <w:rPr>
          <w:rFonts w:ascii="Times New Roman" w:eastAsia="Times New Roman" w:hAnsi="Times New Roman" w:cs="Times New Roman"/>
          <w:color w:val="000000"/>
        </w:rPr>
        <w:t>wrzesień 2017 -</w:t>
      </w:r>
      <w:proofErr w:type="spellStart"/>
      <w:r w:rsidRPr="00531A7A">
        <w:rPr>
          <w:rFonts w:ascii="Times New Roman" w:eastAsia="Times New Roman" w:hAnsi="Times New Roman" w:cs="Times New Roman"/>
          <w:color w:val="000000"/>
        </w:rPr>
        <w:t>MCh</w:t>
      </w:r>
      <w:proofErr w:type="spellEnd"/>
    </w:p>
    <w:p w:rsidR="00531A7A" w:rsidRDefault="00531A7A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październik  2017 – MT</w:t>
      </w:r>
    </w:p>
    <w:p w:rsidR="00531A7A" w:rsidRDefault="00531A7A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531A7A">
        <w:rPr>
          <w:rFonts w:ascii="Times New Roman" w:eastAsia="Times New Roman" w:hAnsi="Times New Roman" w:cs="Times New Roman"/>
          <w:color w:val="000000"/>
        </w:rPr>
        <w:t xml:space="preserve"> październik  2017 –</w:t>
      </w:r>
      <w:r w:rsidR="009C445E">
        <w:rPr>
          <w:rFonts w:ascii="Times New Roman" w:eastAsia="Times New Roman" w:hAnsi="Times New Roman" w:cs="Times New Roman"/>
          <w:color w:val="000000"/>
        </w:rPr>
        <w:t xml:space="preserve"> PM</w:t>
      </w:r>
    </w:p>
    <w:p w:rsidR="009C445E" w:rsidRDefault="009C445E" w:rsidP="009C445E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 w:rsidRPr="00531A7A">
        <w:rPr>
          <w:rFonts w:ascii="Times New Roman" w:eastAsia="Times New Roman" w:hAnsi="Times New Roman" w:cs="Times New Roman"/>
          <w:color w:val="000000"/>
        </w:rPr>
        <w:t xml:space="preserve"> październik  2017 –</w:t>
      </w:r>
      <w:r>
        <w:rPr>
          <w:rFonts w:ascii="Times New Roman" w:eastAsia="Times New Roman" w:hAnsi="Times New Roman" w:cs="Times New Roman"/>
          <w:color w:val="000000"/>
        </w:rPr>
        <w:t xml:space="preserve"> EP</w:t>
      </w:r>
      <w:r>
        <w:rPr>
          <w:rFonts w:ascii="Times New Roman" w:eastAsia="Times New Roman" w:hAnsi="Times New Roman" w:cs="Times New Roman"/>
          <w:color w:val="000000"/>
        </w:rPr>
        <w:br/>
        <w:t>24</w:t>
      </w:r>
      <w:r w:rsidRPr="00531A7A">
        <w:rPr>
          <w:rFonts w:ascii="Times New Roman" w:eastAsia="Times New Roman" w:hAnsi="Times New Roman" w:cs="Times New Roman"/>
          <w:color w:val="000000"/>
        </w:rPr>
        <w:t xml:space="preserve"> październik  2017 –</w:t>
      </w:r>
    </w:p>
    <w:p w:rsidR="009C445E" w:rsidRDefault="009C445E" w:rsidP="009C445E">
      <w:pPr>
        <w:pStyle w:val="Akapitzli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</w:t>
      </w:r>
      <w:r w:rsidRPr="00531A7A">
        <w:rPr>
          <w:rFonts w:ascii="Times New Roman" w:eastAsia="Times New Roman" w:hAnsi="Times New Roman" w:cs="Times New Roman"/>
          <w:color w:val="000000"/>
        </w:rPr>
        <w:t xml:space="preserve"> październik  2017 –</w:t>
      </w:r>
    </w:p>
    <w:p w:rsidR="009C445E" w:rsidRPr="00531A7A" w:rsidRDefault="009C445E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Pr="004256B9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 Następne posiedzenie ROZZS zaplanowano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września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2017, godz. 19.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Sesję zamknięto o godz.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3:0</w:t>
      </w: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0.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Akapitzlist"/>
        <w:ind w:left="5529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Protokół sporządził </w:t>
      </w:r>
    </w:p>
    <w:p w:rsidR="00E82096" w:rsidRDefault="001D02A8" w:rsidP="009C445E">
      <w:pPr>
        <w:pStyle w:val="Akapitzlist"/>
        <w:ind w:left="5529"/>
      </w:pPr>
      <w:r w:rsidRPr="00721466">
        <w:rPr>
          <w:rFonts w:ascii="Times New Roman" w:hAnsi="Times New Roman" w:cs="Times New Roman"/>
        </w:rPr>
        <w:t>Rafał Werszler</w:t>
      </w:r>
    </w:p>
    <w:sectPr w:rsidR="00E82096" w:rsidSect="00E82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5E" w:rsidRDefault="009C445E" w:rsidP="009C445E">
      <w:pPr>
        <w:spacing w:after="0" w:line="240" w:lineRule="auto"/>
      </w:pPr>
      <w:r>
        <w:separator/>
      </w:r>
    </w:p>
  </w:endnote>
  <w:endnote w:type="continuationSeparator" w:id="1">
    <w:p w:rsidR="009C445E" w:rsidRDefault="009C445E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5E" w:rsidRDefault="009C44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9C445E" w:rsidRDefault="009C445E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C445E" w:rsidRDefault="009C44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5E" w:rsidRDefault="009C4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5E" w:rsidRDefault="009C445E" w:rsidP="009C445E">
      <w:pPr>
        <w:spacing w:after="0" w:line="240" w:lineRule="auto"/>
      </w:pPr>
      <w:r>
        <w:separator/>
      </w:r>
    </w:p>
  </w:footnote>
  <w:footnote w:type="continuationSeparator" w:id="1">
    <w:p w:rsidR="009C445E" w:rsidRDefault="009C445E" w:rsidP="009C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5E" w:rsidRDefault="009C44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5E" w:rsidRDefault="009C44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5E" w:rsidRDefault="009C44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A8"/>
    <w:rsid w:val="001D02A8"/>
    <w:rsid w:val="00531A7A"/>
    <w:rsid w:val="007E6F6C"/>
    <w:rsid w:val="009C445E"/>
    <w:rsid w:val="00E8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cisze@osiedle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1</cp:revision>
  <dcterms:created xsi:type="dcterms:W3CDTF">2017-09-09T08:55:00Z</dcterms:created>
  <dcterms:modified xsi:type="dcterms:W3CDTF">2017-09-09T09:36:00Z</dcterms:modified>
</cp:coreProperties>
</file>