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CC5BB9">
        <w:rPr>
          <w:rFonts w:ascii="Times New Roman" w:hAnsi="Times New Roman" w:cs="Times New Roman"/>
          <w:b/>
          <w:sz w:val="26"/>
          <w:szCs w:val="26"/>
        </w:rPr>
        <w:t>X</w:t>
      </w:r>
      <w:r w:rsidR="005E708F">
        <w:rPr>
          <w:rFonts w:ascii="Times New Roman" w:hAnsi="Times New Roman" w:cs="Times New Roman"/>
          <w:b/>
          <w:sz w:val="26"/>
          <w:szCs w:val="26"/>
        </w:rPr>
        <w:t>V</w:t>
      </w:r>
      <w:r w:rsidR="00E56C67">
        <w:rPr>
          <w:rFonts w:ascii="Times New Roman" w:hAnsi="Times New Roman" w:cs="Times New Roman"/>
          <w:b/>
          <w:sz w:val="26"/>
          <w:szCs w:val="26"/>
        </w:rPr>
        <w:t>II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E56C67">
        <w:rPr>
          <w:rFonts w:ascii="Times New Roman" w:hAnsi="Times New Roman" w:cs="Times New Roman"/>
          <w:sz w:val="24"/>
          <w:szCs w:val="24"/>
        </w:rPr>
        <w:t>2</w:t>
      </w:r>
      <w:r w:rsidR="00327B05">
        <w:rPr>
          <w:rFonts w:ascii="Times New Roman" w:hAnsi="Times New Roman" w:cs="Times New Roman"/>
          <w:sz w:val="24"/>
          <w:szCs w:val="24"/>
        </w:rPr>
        <w:t>2</w:t>
      </w:r>
      <w:r w:rsidR="005E708F">
        <w:rPr>
          <w:rFonts w:ascii="Times New Roman" w:hAnsi="Times New Roman" w:cs="Times New Roman"/>
          <w:sz w:val="24"/>
          <w:szCs w:val="24"/>
        </w:rPr>
        <w:t xml:space="preserve"> </w:t>
      </w:r>
      <w:r w:rsidR="00E56C67">
        <w:rPr>
          <w:rFonts w:ascii="Times New Roman" w:hAnsi="Times New Roman" w:cs="Times New Roman"/>
          <w:sz w:val="24"/>
          <w:szCs w:val="24"/>
        </w:rPr>
        <w:t>czerwca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27B05">
        <w:rPr>
          <w:rFonts w:ascii="Times New Roman" w:hAnsi="Times New Roman" w:cs="Times New Roman"/>
          <w:sz w:val="24"/>
          <w:szCs w:val="24"/>
        </w:rPr>
        <w:t>6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5E708F">
        <w:rPr>
          <w:rFonts w:ascii="Times New Roman" w:hAnsi="Times New Roman" w:cs="Times New Roman"/>
          <w:sz w:val="24"/>
          <w:szCs w:val="24"/>
        </w:rPr>
        <w:t>1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0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>, Pan</w:t>
      </w:r>
      <w:r w:rsidR="005E708F">
        <w:rPr>
          <w:rFonts w:ascii="Times New Roman" w:hAnsi="Times New Roman" w:cs="Times New Roman"/>
          <w:sz w:val="24"/>
          <w:szCs w:val="24"/>
        </w:rPr>
        <w:t xml:space="preserve"> </w:t>
      </w:r>
      <w:r w:rsidR="00E56C67">
        <w:rPr>
          <w:rFonts w:ascii="Times New Roman" w:hAnsi="Times New Roman" w:cs="Times New Roman"/>
          <w:sz w:val="24"/>
          <w:szCs w:val="24"/>
        </w:rPr>
        <w:t>Czyszewicz</w:t>
      </w:r>
      <w:r w:rsidR="005E708F">
        <w:rPr>
          <w:rFonts w:ascii="Times New Roman" w:hAnsi="Times New Roman" w:cs="Times New Roman"/>
          <w:sz w:val="24"/>
          <w:szCs w:val="24"/>
        </w:rPr>
        <w:t>, P</w:t>
      </w:r>
      <w:r w:rsidR="00327B05">
        <w:rPr>
          <w:rFonts w:ascii="Times New Roman" w:hAnsi="Times New Roman" w:cs="Times New Roman"/>
          <w:sz w:val="24"/>
          <w:szCs w:val="24"/>
        </w:rPr>
        <w:t>an</w:t>
      </w:r>
      <w:r w:rsidR="00E56C67">
        <w:rPr>
          <w:rFonts w:ascii="Times New Roman" w:hAnsi="Times New Roman" w:cs="Times New Roman"/>
          <w:sz w:val="24"/>
          <w:szCs w:val="24"/>
        </w:rPr>
        <w:t>i Trznadel, Pan Marczyński</w:t>
      </w:r>
    </w:p>
    <w:p w:rsidR="00713471" w:rsidRDefault="00713471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</w:t>
      </w:r>
      <w:r w:rsidR="00713471">
        <w:rPr>
          <w:rFonts w:ascii="Times New Roman" w:eastAsia="MS Mincho" w:hAnsi="Times New Roman" w:cs="Times New Roman"/>
          <w:sz w:val="24"/>
          <w:szCs w:val="24"/>
        </w:rPr>
        <w:t>P</w:t>
      </w: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713471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713471">
        <w:rPr>
          <w:rFonts w:ascii="Times New Roman" w:hAnsi="Times New Roman" w:cs="Times New Roman"/>
          <w:sz w:val="24"/>
          <w:szCs w:val="24"/>
        </w:rPr>
        <w:t>1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1F4DE1">
        <w:rPr>
          <w:rFonts w:ascii="Times New Roman" w:hAnsi="Times New Roman" w:cs="Times New Roman"/>
          <w:b/>
          <w:sz w:val="24"/>
          <w:szCs w:val="24"/>
        </w:rPr>
        <w:t>X</w:t>
      </w:r>
      <w:r w:rsidR="00E56C67">
        <w:rPr>
          <w:rFonts w:ascii="Times New Roman" w:hAnsi="Times New Roman" w:cs="Times New Roman"/>
          <w:b/>
          <w:sz w:val="24"/>
          <w:szCs w:val="24"/>
        </w:rPr>
        <w:t>V</w:t>
      </w:r>
      <w:r w:rsidR="00713471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713471">
        <w:rPr>
          <w:rFonts w:ascii="Times New Roman" w:hAnsi="Times New Roman" w:cs="Times New Roman"/>
          <w:sz w:val="24"/>
          <w:szCs w:val="24"/>
        </w:rPr>
        <w:t>1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13471">
        <w:rPr>
          <w:rFonts w:ascii="Times New Roman" w:hAnsi="Times New Roman" w:cs="Times New Roman"/>
          <w:sz w:val="24"/>
          <w:szCs w:val="24"/>
        </w:rPr>
        <w:t>11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7B05" w:rsidRDefault="00327B0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6C67" w:rsidRDefault="00327B05" w:rsidP="00327B0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327B05">
        <w:rPr>
          <w:rFonts w:ascii="Times New Roman" w:hAnsi="Times New Roman" w:cs="Times New Roman"/>
          <w:sz w:val="24"/>
          <w:szCs w:val="24"/>
        </w:rPr>
        <w:t xml:space="preserve"> (</w:t>
      </w:r>
      <w:r w:rsidR="005207CD">
        <w:rPr>
          <w:rFonts w:ascii="Times New Roman" w:hAnsi="Times New Roman" w:cs="Times New Roman"/>
          <w:b/>
          <w:sz w:val="24"/>
          <w:szCs w:val="24"/>
        </w:rPr>
        <w:t>UCHWAŁA Nr XXXVII/73</w:t>
      </w:r>
      <w:r w:rsidR="005207CD" w:rsidRPr="00327B05">
        <w:rPr>
          <w:rFonts w:ascii="Times New Roman" w:hAnsi="Times New Roman" w:cs="Times New Roman"/>
          <w:b/>
          <w:sz w:val="24"/>
          <w:szCs w:val="24"/>
        </w:rPr>
        <w:t>/16</w:t>
      </w:r>
      <w:r w:rsidRPr="00327B0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27B0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56C67">
        <w:rPr>
          <w:rFonts w:ascii="Times New Roman" w:hAnsi="Times New Roman" w:cs="Times New Roman"/>
          <w:sz w:val="24"/>
          <w:szCs w:val="24"/>
        </w:rPr>
        <w:t>przyznania koncesji alkoholowej dla Klubokawiarnia „Przestrzeń”, ul. Paderewskiego</w:t>
      </w:r>
    </w:p>
    <w:p w:rsidR="00713471" w:rsidRDefault="00713471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7B05" w:rsidRPr="00527A4D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E56C67">
        <w:rPr>
          <w:rFonts w:ascii="Times New Roman" w:hAnsi="Times New Roman" w:cs="Times New Roman"/>
          <w:sz w:val="24"/>
          <w:szCs w:val="24"/>
        </w:rPr>
        <w:t>1:  za 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E56C67"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6C67" w:rsidRPr="00E56C67" w:rsidRDefault="00E56C67" w:rsidP="00327B05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Omówienie Kart Zadań Inwestycyjnych</w:t>
      </w:r>
    </w:p>
    <w:p w:rsidR="00E56C67" w:rsidRPr="00FC71CC" w:rsidRDefault="00E56C67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FC71CC">
        <w:rPr>
          <w:rFonts w:ascii="Times New Roman" w:hAnsi="Times New Roman" w:cs="Times New Roman"/>
          <w:sz w:val="24"/>
          <w:szCs w:val="24"/>
        </w:rPr>
        <w:t>Temat zreferował Pan Bednarz. Radni zaproponowali po jednej inwestycji na każdym z osiedli</w:t>
      </w:r>
    </w:p>
    <w:p w:rsidR="00E56C67" w:rsidRPr="00FC71CC" w:rsidRDefault="00E56C67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FC71CC">
        <w:rPr>
          <w:rFonts w:ascii="Times New Roman" w:hAnsi="Times New Roman" w:cs="Times New Roman"/>
          <w:sz w:val="24"/>
          <w:szCs w:val="24"/>
        </w:rPr>
        <w:t>- Zalesie – Remont całej ulicy Moniuszki , z chodnikami i wytyczeniem pasa rowerowego.</w:t>
      </w:r>
    </w:p>
    <w:p w:rsidR="00E56C67" w:rsidRPr="00FC71CC" w:rsidRDefault="00E56C67" w:rsidP="00E56C6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FC71CC">
        <w:rPr>
          <w:rFonts w:ascii="Times New Roman" w:hAnsi="Times New Roman" w:cs="Times New Roman"/>
          <w:sz w:val="24"/>
          <w:szCs w:val="24"/>
        </w:rPr>
        <w:t>-Zacisze – realizacja placu zabaw dla dzieci na posesji miejskiej przy ul. Krzywickiego</w:t>
      </w:r>
    </w:p>
    <w:p w:rsidR="00E56C67" w:rsidRDefault="00E56C67" w:rsidP="00E56C67">
      <w:pPr>
        <w:suppressLineNumbers/>
        <w:suppressAutoHyphens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-Szczytniki – Remont ogrodzenia przy miejskiej posesji ul. Kochanowskiego 9</w:t>
      </w:r>
    </w:p>
    <w:p w:rsidR="00713471" w:rsidRPr="00713471" w:rsidRDefault="00713471" w:rsidP="00327B05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pomników.</w:t>
      </w:r>
    </w:p>
    <w:p w:rsidR="00E56C67" w:rsidRDefault="00713471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Sokoła zreferował </w:t>
      </w:r>
      <w:r w:rsidR="00E56C67">
        <w:rPr>
          <w:rFonts w:ascii="Times New Roman" w:hAnsi="Times New Roman" w:cs="Times New Roman"/>
          <w:sz w:val="24"/>
          <w:szCs w:val="24"/>
        </w:rPr>
        <w:t xml:space="preserve">dalszy ciąg </w:t>
      </w:r>
      <w:r>
        <w:rPr>
          <w:rFonts w:ascii="Times New Roman" w:hAnsi="Times New Roman" w:cs="Times New Roman"/>
          <w:sz w:val="24"/>
          <w:szCs w:val="24"/>
        </w:rPr>
        <w:t>przebieg procesu administracyjnego  w Urzędach Wrocławskich dotyczącego projektu postawienia w naszym Osiedlu pomników Ró</w:t>
      </w:r>
      <w:r w:rsidR="006477C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ewicza i Paderewskiego.</w:t>
      </w:r>
      <w:r w:rsidR="00647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C67" w:rsidRDefault="008973D4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Pomnik Róż</w:t>
      </w:r>
      <w:r w:rsidR="00E56C67">
        <w:rPr>
          <w:rFonts w:ascii="Times New Roman" w:hAnsi="Times New Roman" w:cs="Times New Roman"/>
          <w:sz w:val="24"/>
          <w:szCs w:val="24"/>
        </w:rPr>
        <w:t>ewicza jest już wpisany na grudniowe posiedzenie Rady Miasta, na którym będzie powołana Komisja ds. konkursu i realizacji pomnika. W komisji powinna znaleźć się osoba z naszej Rady osiedlowej.</w:t>
      </w:r>
      <w:r>
        <w:rPr>
          <w:rFonts w:ascii="Times New Roman" w:hAnsi="Times New Roman" w:cs="Times New Roman"/>
          <w:sz w:val="24"/>
          <w:szCs w:val="24"/>
        </w:rPr>
        <w:t xml:space="preserve"> Pan Sokoła wystąpił z wnioskiem o rozpropagowanie akcji czytania poezji Różewicza w Mieście.</w:t>
      </w:r>
    </w:p>
    <w:p w:rsidR="00E56C67" w:rsidRDefault="00E56C67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Pomnik Paderewskiego, propozycja jego lokalizacji jest koło Forum Muzyki . </w:t>
      </w:r>
      <w:r w:rsidR="008973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Pan Wysoczański przedstawił Informacje na temat wypełnionych ankiet przez mieszkańców Wrocławia, podczas Fes</w:t>
      </w:r>
      <w:r w:rsidR="008973D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ynu Rodzinnego zorganizowanego przy współudziale ROZZS na stadionie GEM. Wszystkie ankiety  (ponad 100) </w:t>
      </w:r>
      <w:r w:rsidR="008973D4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jednomyślne za zrealizowaniem pomnika Paderewskiego we Wrocławiu.</w:t>
      </w:r>
    </w:p>
    <w:p w:rsidR="00E56C67" w:rsidRDefault="00E56C67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wystąpił z wnioskiem o nadanie na naszym tere3nie imienia Paderewskiego dla Fontanny na Pergoli.</w:t>
      </w:r>
    </w:p>
    <w:p w:rsidR="008973D4" w:rsidRPr="00713471" w:rsidRDefault="008973D4" w:rsidP="008973D4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bieżące.</w:t>
      </w:r>
    </w:p>
    <w:p w:rsidR="008973D4" w:rsidRDefault="008973D4" w:rsidP="008973D4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Pan Wysoczański poinformował o toku procesu spraw mieszkańców ul. Chopina względem planowanej budowy na posesji Chopina 10. Odpowiednie pisma do urzędów i do wiadomości ROZZS wystosowali sąsiedzi (Pisma: L/18/16; L/19/16; L/20/16; L/22/16; L/24/16). Sprawa jest w toku administracyjnym.</w:t>
      </w:r>
    </w:p>
    <w:p w:rsidR="008973D4" w:rsidRDefault="008973D4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Pan Maurer podniósł kwestię wystosowanych pism do urzędów i policji od mieszkańców z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hAnsi="Times New Roman" w:cs="Times New Roman"/>
          <w:sz w:val="24"/>
          <w:szCs w:val="24"/>
        </w:rPr>
        <w:t>, w sprawie zmiany organizacji ruchu na ulicy. Pisma od mieszkańców d/w ROZZS (L/21/16). Sprawa jest w toku administracyjnym.</w:t>
      </w:r>
    </w:p>
    <w:p w:rsidR="008973D4" w:rsidRDefault="008973D4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Pan Sokołowski poinformował o pomyślnym przeprowadzeniu sprawy zgłoszonej przez mieszkankę Osiedla Panią Natalię.</w:t>
      </w:r>
    </w:p>
    <w:p w:rsidR="00FC71CC" w:rsidRDefault="00FC71CC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Pan Sokolowski przedstawił problem wjazdu pojazdów na przewale od strony Zacisza.</w:t>
      </w:r>
    </w:p>
    <w:p w:rsidR="00FC71CC" w:rsidRDefault="00FC71CC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Pan Werszler przedstawił problem samosiejek na wale Starej Odry od strony  rzeki.</w:t>
      </w:r>
    </w:p>
    <w:p w:rsidR="008973D4" w:rsidRDefault="008973D4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Pan Czarski , jako strona w procesie administracyjnym poinformował,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Hasco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Lek, zamierza zbudować dom starców przy ul. Chopina.</w:t>
      </w:r>
    </w:p>
    <w:p w:rsidR="00FC71CC" w:rsidRDefault="00FC71CC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Pan Czarski zdał relacje z przebiegu Pikniku Rodzinnego współfinansowanego przez ROZZS zorganizowanego przy stadionie GEM we Wrocławiu dla naszych mieszkańców. Na imprezę przybyło wielu gości, nasze stoisko z tematem malowanych toreb cieszyło się bardzo dużym zainteresowaniem. Torby malowali artyści wynajmujący mieszkania w domu przy ul. Kochanowskiego 21, do którego galerii serdecznie wszystkich zapraszają.</w:t>
      </w:r>
    </w:p>
    <w:p w:rsidR="00FC71CC" w:rsidRDefault="00FC71CC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Pan Czarski przedstawił problem komunikacji ruchu pojazdów na ul. Dojazdowej do Stadionu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Gem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1CC" w:rsidRDefault="00FC71CC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Pan Sokoła zaproponował zaproszenie na koleją sesję Pana Jacka </w:t>
      </w:r>
      <w:proofErr w:type="spellStart"/>
      <w:r>
        <w:rPr>
          <w:rFonts w:ascii="Times New Roman" w:hAnsi="Times New Roman" w:cs="Times New Roman"/>
          <w:sz w:val="24"/>
          <w:szCs w:val="24"/>
        </w:rPr>
        <w:t>Ossowskigo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przewodniczącego Rady Miejskiej.</w:t>
      </w:r>
    </w:p>
    <w:p w:rsidR="008973D4" w:rsidRDefault="008973D4" w:rsidP="00713471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327B05" w:rsidRDefault="008973D4" w:rsidP="00327B05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</w:t>
      </w:r>
    </w:p>
    <w:p w:rsidR="006477CC" w:rsidRDefault="008973D4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Pan Sokołowski zaprosił radnych i mieszkańców Osiedla i Miasta na wystawę „Wiara w Kulturze”, w Kościele św. Krzyża we Wrocławiu.</w:t>
      </w:r>
    </w:p>
    <w:p w:rsidR="008973D4" w:rsidRDefault="008973D4" w:rsidP="00FC0938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F223C8" w:rsidRPr="00497EA5" w:rsidRDefault="00FC71CC" w:rsidP="00D93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0679C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FC71CC">
        <w:rPr>
          <w:rFonts w:ascii="Times New Roman" w:hAnsi="Times New Roman" w:cs="Times New Roman"/>
          <w:sz w:val="24"/>
          <w:szCs w:val="24"/>
        </w:rPr>
        <w:t>07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401CDD">
        <w:rPr>
          <w:rFonts w:ascii="Times New Roman" w:hAnsi="Times New Roman" w:cs="Times New Roman"/>
          <w:sz w:val="24"/>
          <w:szCs w:val="24"/>
        </w:rPr>
        <w:t>0</w:t>
      </w:r>
      <w:r w:rsidR="00FC71CC">
        <w:rPr>
          <w:rFonts w:ascii="Times New Roman" w:hAnsi="Times New Roman" w:cs="Times New Roman"/>
          <w:sz w:val="24"/>
          <w:szCs w:val="24"/>
        </w:rPr>
        <w:t>9</w:t>
      </w:r>
      <w:r w:rsidR="00401CDD">
        <w:rPr>
          <w:rFonts w:ascii="Times New Roman" w:hAnsi="Times New Roman" w:cs="Times New Roman"/>
          <w:sz w:val="24"/>
          <w:szCs w:val="24"/>
        </w:rPr>
        <w:t>.2016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5E708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5E708F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67" w:rsidRDefault="00E56C67" w:rsidP="006D031E">
      <w:pPr>
        <w:spacing w:after="0" w:line="240" w:lineRule="auto"/>
      </w:pPr>
      <w:r>
        <w:separator/>
      </w:r>
    </w:p>
  </w:endnote>
  <w:endnote w:type="continuationSeparator" w:id="0">
    <w:p w:rsidR="00E56C67" w:rsidRDefault="00E56C67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E56C67" w:rsidRDefault="00E56C67">
        <w:pPr>
          <w:pStyle w:val="Stopka"/>
          <w:jc w:val="center"/>
        </w:pPr>
        <w:fldSimple w:instr=" PAGE   \* MERGEFORMAT ">
          <w:r w:rsidR="005207CD">
            <w:rPr>
              <w:noProof/>
            </w:rPr>
            <w:t>1</w:t>
          </w:r>
        </w:fldSimple>
      </w:p>
    </w:sdtContent>
  </w:sdt>
  <w:p w:rsidR="00E56C67" w:rsidRDefault="00E56C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67" w:rsidRDefault="00E56C67" w:rsidP="006D031E">
      <w:pPr>
        <w:spacing w:after="0" w:line="240" w:lineRule="auto"/>
      </w:pPr>
      <w:r>
        <w:separator/>
      </w:r>
    </w:p>
  </w:footnote>
  <w:footnote w:type="continuationSeparator" w:id="0">
    <w:p w:rsidR="00E56C67" w:rsidRDefault="00E56C67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41720"/>
    <w:multiLevelType w:val="hybridMultilevel"/>
    <w:tmpl w:val="4912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7"/>
  </w:num>
  <w:num w:numId="10">
    <w:abstractNumId w:val="4"/>
  </w:num>
  <w:num w:numId="11">
    <w:abstractNumId w:val="2"/>
  </w:num>
  <w:num w:numId="12">
    <w:abstractNumId w:val="19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8"/>
  </w:num>
  <w:num w:numId="18">
    <w:abstractNumId w:val="15"/>
  </w:num>
  <w:num w:numId="19">
    <w:abstractNumId w:val="11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7447C"/>
    <w:rsid w:val="00084226"/>
    <w:rsid w:val="0008674D"/>
    <w:rsid w:val="000A3ED4"/>
    <w:rsid w:val="000D29B0"/>
    <w:rsid w:val="000D700C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2E9A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3F30"/>
    <w:rsid w:val="001F4DE1"/>
    <w:rsid w:val="001F75C1"/>
    <w:rsid w:val="00201986"/>
    <w:rsid w:val="00205C9D"/>
    <w:rsid w:val="00212353"/>
    <w:rsid w:val="00212EBC"/>
    <w:rsid w:val="0024110F"/>
    <w:rsid w:val="002420A8"/>
    <w:rsid w:val="002444B7"/>
    <w:rsid w:val="00270E6A"/>
    <w:rsid w:val="00271214"/>
    <w:rsid w:val="00272E21"/>
    <w:rsid w:val="00272F4C"/>
    <w:rsid w:val="00274D5E"/>
    <w:rsid w:val="0029443B"/>
    <w:rsid w:val="0029565E"/>
    <w:rsid w:val="002B165E"/>
    <w:rsid w:val="002B6BE6"/>
    <w:rsid w:val="002C5443"/>
    <w:rsid w:val="002D19DF"/>
    <w:rsid w:val="002E502E"/>
    <w:rsid w:val="002E77EC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27B05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529D"/>
    <w:rsid w:val="003A6363"/>
    <w:rsid w:val="003A7851"/>
    <w:rsid w:val="003B3F97"/>
    <w:rsid w:val="003E534B"/>
    <w:rsid w:val="003F7505"/>
    <w:rsid w:val="00401CDD"/>
    <w:rsid w:val="00407302"/>
    <w:rsid w:val="00420BC4"/>
    <w:rsid w:val="00423933"/>
    <w:rsid w:val="00440910"/>
    <w:rsid w:val="00451135"/>
    <w:rsid w:val="00461038"/>
    <w:rsid w:val="004623DF"/>
    <w:rsid w:val="0047380D"/>
    <w:rsid w:val="00482A54"/>
    <w:rsid w:val="00484A81"/>
    <w:rsid w:val="00487009"/>
    <w:rsid w:val="004914E6"/>
    <w:rsid w:val="00491EA9"/>
    <w:rsid w:val="00497EA5"/>
    <w:rsid w:val="004B0BA3"/>
    <w:rsid w:val="004B1064"/>
    <w:rsid w:val="004B7A52"/>
    <w:rsid w:val="004C173A"/>
    <w:rsid w:val="004D0755"/>
    <w:rsid w:val="004D7C71"/>
    <w:rsid w:val="004F5E21"/>
    <w:rsid w:val="004F7E7F"/>
    <w:rsid w:val="00500D32"/>
    <w:rsid w:val="00502D91"/>
    <w:rsid w:val="0050371F"/>
    <w:rsid w:val="00503ADE"/>
    <w:rsid w:val="00504CA4"/>
    <w:rsid w:val="00507228"/>
    <w:rsid w:val="00514135"/>
    <w:rsid w:val="0051707D"/>
    <w:rsid w:val="00517FEA"/>
    <w:rsid w:val="005207CD"/>
    <w:rsid w:val="00525BCA"/>
    <w:rsid w:val="00527A4D"/>
    <w:rsid w:val="00532CBA"/>
    <w:rsid w:val="00534A7D"/>
    <w:rsid w:val="00536151"/>
    <w:rsid w:val="005367D0"/>
    <w:rsid w:val="00537F8E"/>
    <w:rsid w:val="00540106"/>
    <w:rsid w:val="00561346"/>
    <w:rsid w:val="0057734F"/>
    <w:rsid w:val="0058028E"/>
    <w:rsid w:val="0058215A"/>
    <w:rsid w:val="0058353B"/>
    <w:rsid w:val="005910FC"/>
    <w:rsid w:val="00593F41"/>
    <w:rsid w:val="0059593C"/>
    <w:rsid w:val="005D715C"/>
    <w:rsid w:val="005E05B5"/>
    <w:rsid w:val="005E0BB4"/>
    <w:rsid w:val="005E4CDE"/>
    <w:rsid w:val="005E708F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477CC"/>
    <w:rsid w:val="0066022C"/>
    <w:rsid w:val="006650A5"/>
    <w:rsid w:val="0067794F"/>
    <w:rsid w:val="0068382A"/>
    <w:rsid w:val="00685790"/>
    <w:rsid w:val="006B68FC"/>
    <w:rsid w:val="006C29A2"/>
    <w:rsid w:val="006D031E"/>
    <w:rsid w:val="006D711E"/>
    <w:rsid w:val="006E00AB"/>
    <w:rsid w:val="006E149E"/>
    <w:rsid w:val="006E2837"/>
    <w:rsid w:val="006E61E6"/>
    <w:rsid w:val="006F50D7"/>
    <w:rsid w:val="007024C3"/>
    <w:rsid w:val="00710D0C"/>
    <w:rsid w:val="00713471"/>
    <w:rsid w:val="00713F05"/>
    <w:rsid w:val="0071402B"/>
    <w:rsid w:val="00721FF5"/>
    <w:rsid w:val="00725034"/>
    <w:rsid w:val="00746B1D"/>
    <w:rsid w:val="00747F9E"/>
    <w:rsid w:val="00753ACB"/>
    <w:rsid w:val="00762D2C"/>
    <w:rsid w:val="0076343A"/>
    <w:rsid w:val="00771BF0"/>
    <w:rsid w:val="0077669B"/>
    <w:rsid w:val="007833CE"/>
    <w:rsid w:val="007A6114"/>
    <w:rsid w:val="007B1FDE"/>
    <w:rsid w:val="007B23A6"/>
    <w:rsid w:val="007C2021"/>
    <w:rsid w:val="007E32DD"/>
    <w:rsid w:val="007E57D4"/>
    <w:rsid w:val="007E71AC"/>
    <w:rsid w:val="007F00B1"/>
    <w:rsid w:val="008050AD"/>
    <w:rsid w:val="00805BEF"/>
    <w:rsid w:val="00811081"/>
    <w:rsid w:val="00822BB5"/>
    <w:rsid w:val="0084422C"/>
    <w:rsid w:val="00853FE2"/>
    <w:rsid w:val="00864FBA"/>
    <w:rsid w:val="00867CC9"/>
    <w:rsid w:val="00886910"/>
    <w:rsid w:val="00892497"/>
    <w:rsid w:val="00893AE8"/>
    <w:rsid w:val="008973D4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24BE6"/>
    <w:rsid w:val="009408EE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09EB"/>
    <w:rsid w:val="00A552B3"/>
    <w:rsid w:val="00A609A6"/>
    <w:rsid w:val="00A71AC6"/>
    <w:rsid w:val="00A7699B"/>
    <w:rsid w:val="00A80751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0679C"/>
    <w:rsid w:val="00B148B6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11F82"/>
    <w:rsid w:val="00C261C0"/>
    <w:rsid w:val="00C307A5"/>
    <w:rsid w:val="00C36960"/>
    <w:rsid w:val="00C379C0"/>
    <w:rsid w:val="00C436DA"/>
    <w:rsid w:val="00C51932"/>
    <w:rsid w:val="00C652C9"/>
    <w:rsid w:val="00C7109B"/>
    <w:rsid w:val="00C7147E"/>
    <w:rsid w:val="00C71C00"/>
    <w:rsid w:val="00C7313D"/>
    <w:rsid w:val="00C82362"/>
    <w:rsid w:val="00C8518B"/>
    <w:rsid w:val="00C93993"/>
    <w:rsid w:val="00C94647"/>
    <w:rsid w:val="00C948D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61005"/>
    <w:rsid w:val="00D67B3A"/>
    <w:rsid w:val="00D74A1E"/>
    <w:rsid w:val="00D77885"/>
    <w:rsid w:val="00D80E90"/>
    <w:rsid w:val="00D8125A"/>
    <w:rsid w:val="00D878F3"/>
    <w:rsid w:val="00D87E67"/>
    <w:rsid w:val="00D9347C"/>
    <w:rsid w:val="00D93FAB"/>
    <w:rsid w:val="00D95824"/>
    <w:rsid w:val="00DC26DD"/>
    <w:rsid w:val="00DC5F9E"/>
    <w:rsid w:val="00DD6123"/>
    <w:rsid w:val="00DE5453"/>
    <w:rsid w:val="00DE7937"/>
    <w:rsid w:val="00DF7B9C"/>
    <w:rsid w:val="00E04911"/>
    <w:rsid w:val="00E1197A"/>
    <w:rsid w:val="00E17509"/>
    <w:rsid w:val="00E30EE8"/>
    <w:rsid w:val="00E317AF"/>
    <w:rsid w:val="00E3398E"/>
    <w:rsid w:val="00E356F3"/>
    <w:rsid w:val="00E468D4"/>
    <w:rsid w:val="00E56557"/>
    <w:rsid w:val="00E56C67"/>
    <w:rsid w:val="00E67038"/>
    <w:rsid w:val="00E71BB6"/>
    <w:rsid w:val="00E7365D"/>
    <w:rsid w:val="00E85976"/>
    <w:rsid w:val="00E87695"/>
    <w:rsid w:val="00EA716F"/>
    <w:rsid w:val="00EB4F64"/>
    <w:rsid w:val="00ED2041"/>
    <w:rsid w:val="00EF14E7"/>
    <w:rsid w:val="00EF4A43"/>
    <w:rsid w:val="00F01ACB"/>
    <w:rsid w:val="00F05477"/>
    <w:rsid w:val="00F1298E"/>
    <w:rsid w:val="00F17F89"/>
    <w:rsid w:val="00F204F6"/>
    <w:rsid w:val="00F223C8"/>
    <w:rsid w:val="00F247F6"/>
    <w:rsid w:val="00F2722A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0938"/>
    <w:rsid w:val="00FC6E5E"/>
    <w:rsid w:val="00FC71CC"/>
    <w:rsid w:val="00FD114E"/>
    <w:rsid w:val="00FE04C6"/>
    <w:rsid w:val="00FE2DB3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DACE8-33C3-4CF2-AC57-FAA1E91B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4</cp:revision>
  <cp:lastPrinted>2013-06-27T06:49:00Z</cp:lastPrinted>
  <dcterms:created xsi:type="dcterms:W3CDTF">2016-06-24T07:47:00Z</dcterms:created>
  <dcterms:modified xsi:type="dcterms:W3CDTF">2016-06-24T07:50:00Z</dcterms:modified>
</cp:coreProperties>
</file>